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46AB9" w14:textId="77777777" w:rsidR="004F46AC" w:rsidRDefault="00A53BBF" w:rsidP="000C5B5D">
      <w:pPr>
        <w:jc w:val="center"/>
      </w:pPr>
      <w:r w:rsidRPr="00A53BBF">
        <w:rPr>
          <w:noProof/>
          <w:lang w:eastAsia="it-IT"/>
        </w:rPr>
        <w:drawing>
          <wp:inline distT="0" distB="0" distL="0" distR="0" wp14:anchorId="1636B800" wp14:editId="4C3DA327">
            <wp:extent cx="6120130" cy="1085659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EECCF" w14:textId="77777777" w:rsidR="00264834" w:rsidRDefault="00264834" w:rsidP="004F46AC">
      <w:r w:rsidRPr="00264834">
        <w:rPr>
          <w:noProof/>
          <w:lang w:eastAsia="it-IT"/>
        </w:rPr>
        <w:drawing>
          <wp:inline distT="0" distB="0" distL="0" distR="0" wp14:anchorId="73A8F01F" wp14:editId="3310D71D">
            <wp:extent cx="6172200" cy="1460422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41" cy="14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CE85C" w14:textId="04992970" w:rsidR="000D6AA1" w:rsidRPr="0002563A" w:rsidRDefault="0002563A" w:rsidP="0002563A">
      <w:pPr>
        <w:spacing w:after="0" w:line="240" w:lineRule="auto"/>
        <w:ind w:right="-11"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2563A">
        <w:rPr>
          <w:rFonts w:ascii="Times New Roman" w:eastAsia="Calibri" w:hAnsi="Times New Roman" w:cs="Times New Roman"/>
          <w:b/>
          <w:bCs/>
          <w:sz w:val="32"/>
          <w:szCs w:val="32"/>
        </w:rPr>
        <w:t>ALLEGATO A – DETTAGLIO MODULI</w:t>
      </w:r>
    </w:p>
    <w:p w14:paraId="30E31FDE" w14:textId="77777777" w:rsidR="0002563A" w:rsidRPr="000D6AA1" w:rsidRDefault="0002563A" w:rsidP="00C230FA">
      <w:pPr>
        <w:spacing w:after="0" w:line="240" w:lineRule="auto"/>
        <w:ind w:right="-11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bidi="it-IT"/>
        </w:rPr>
      </w:pPr>
    </w:p>
    <w:p w14:paraId="2D6390B8" w14:textId="77777777" w:rsidR="00D27EAF" w:rsidRPr="00240969" w:rsidRDefault="00D27EAF" w:rsidP="00D27EAF">
      <w:pPr>
        <w:pStyle w:val="Corpotesto"/>
        <w:spacing w:before="87"/>
        <w:ind w:left="142" w:right="131"/>
        <w:jc w:val="both"/>
        <w:rPr>
          <w:rFonts w:ascii="Times New Roman" w:hAnsi="Times New Roman" w:cs="Times New Roman"/>
          <w:i/>
        </w:rPr>
      </w:pPr>
      <w:bookmarkStart w:id="0" w:name="_Hlk156908092"/>
      <w:bookmarkStart w:id="1" w:name="_Hlk156813963"/>
      <w:bookmarkStart w:id="2" w:name="_Hlk158111823"/>
      <w:r w:rsidRPr="00240969">
        <w:rPr>
          <w:rFonts w:ascii="Times New Roman" w:hAnsi="Times New Roman" w:cs="Times New Roman"/>
          <w:i/>
        </w:rPr>
        <w:t xml:space="preserve">Piano Nazionale Di Ripresa E Resilienza - Missione 4: Istruzione E Ricerca – Componente 1 – Potenziamento dell’offerta dei servizi di istruzione dagli asili nido alle Università Investimento 2.1: Didattica digitale integrata e formazione alla transizione digitale per il personale Scolastico (D.M. 66/2023) Formazione del personale scolastico per la transizione digitale </w:t>
      </w:r>
    </w:p>
    <w:p w14:paraId="5FB3BDE1" w14:textId="77777777" w:rsidR="00D27EAF" w:rsidRPr="00A529EB" w:rsidRDefault="00D27EAF" w:rsidP="00D27EAF">
      <w:pPr>
        <w:pStyle w:val="Corpotesto"/>
        <w:spacing w:before="87"/>
        <w:ind w:left="142" w:right="131"/>
        <w:jc w:val="both"/>
        <w:rPr>
          <w:rFonts w:ascii="Times New Roman" w:hAnsi="Times New Roman" w:cs="Times New Roman"/>
          <w:i/>
        </w:rPr>
      </w:pPr>
    </w:p>
    <w:tbl>
      <w:tblPr>
        <w:tblStyle w:val="TableNormal"/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30"/>
        <w:gridCol w:w="3686"/>
        <w:gridCol w:w="3269"/>
      </w:tblGrid>
      <w:tr w:rsidR="00D27EAF" w:rsidRPr="00166770" w14:paraId="52693879" w14:textId="77777777" w:rsidTr="000E1FBC">
        <w:trPr>
          <w:trHeight w:val="455"/>
          <w:jc w:val="center"/>
        </w:trPr>
        <w:tc>
          <w:tcPr>
            <w:tcW w:w="2830" w:type="dxa"/>
            <w:shd w:val="clear" w:color="auto" w:fill="B8CCE4" w:themeFill="accent1" w:themeFillTint="66"/>
            <w:vAlign w:val="center"/>
          </w:tcPr>
          <w:p w14:paraId="0D88552E" w14:textId="77777777" w:rsidR="00D27EAF" w:rsidRPr="00166770" w:rsidRDefault="00D27EAF" w:rsidP="000E1FBC">
            <w:pPr>
              <w:pStyle w:val="Corpotesto"/>
              <w:ind w:left="141" w:right="187" w:hanging="28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66770">
              <w:rPr>
                <w:rFonts w:ascii="Times New Roman" w:hAnsi="Times New Roman" w:cs="Times New Roman"/>
                <w:b/>
                <w:bCs/>
                <w:iCs/>
              </w:rPr>
              <w:t xml:space="preserve">Nome </w:t>
            </w:r>
            <w:proofErr w:type="spellStart"/>
            <w:r w:rsidRPr="00166770">
              <w:rPr>
                <w:rFonts w:ascii="Times New Roman" w:hAnsi="Times New Roman" w:cs="Times New Roman"/>
                <w:b/>
                <w:bCs/>
                <w:iCs/>
              </w:rPr>
              <w:t>progetto</w:t>
            </w:r>
            <w:proofErr w:type="spellEnd"/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14:paraId="42388387" w14:textId="77777777" w:rsidR="00D27EAF" w:rsidRPr="00166770" w:rsidRDefault="00D27EAF" w:rsidP="000E1FBC">
            <w:pPr>
              <w:pStyle w:val="Corpotesto"/>
              <w:ind w:left="141" w:right="187" w:hanging="28"/>
              <w:jc w:val="center"/>
              <w:rPr>
                <w:rFonts w:ascii="Times New Roman" w:hAnsi="Times New Roman" w:cs="Times New Roman"/>
                <w:b/>
                <w:bCs/>
                <w:iCs/>
                <w:lang w:eastAsia="it-IT"/>
              </w:rPr>
            </w:pPr>
            <w:proofErr w:type="spellStart"/>
            <w:r w:rsidRPr="00166770">
              <w:rPr>
                <w:rFonts w:ascii="Times New Roman" w:hAnsi="Times New Roman" w:cs="Times New Roman"/>
                <w:b/>
                <w:bCs/>
                <w:iCs/>
                <w:lang w:eastAsia="it-IT"/>
              </w:rPr>
              <w:t>Codice</w:t>
            </w:r>
            <w:proofErr w:type="spellEnd"/>
            <w:r w:rsidRPr="00166770">
              <w:rPr>
                <w:rFonts w:ascii="Times New Roman" w:hAnsi="Times New Roman" w:cs="Times New Roman"/>
                <w:b/>
                <w:bCs/>
                <w:iCs/>
                <w:lang w:eastAsia="it-IT"/>
              </w:rPr>
              <w:t xml:space="preserve"> </w:t>
            </w:r>
            <w:proofErr w:type="spellStart"/>
            <w:r w:rsidRPr="00166770">
              <w:rPr>
                <w:rFonts w:ascii="Times New Roman" w:hAnsi="Times New Roman" w:cs="Times New Roman"/>
                <w:b/>
                <w:bCs/>
                <w:iCs/>
                <w:lang w:eastAsia="it-IT"/>
              </w:rPr>
              <w:t>identificativo</w:t>
            </w:r>
            <w:proofErr w:type="spellEnd"/>
            <w:r w:rsidRPr="00166770">
              <w:rPr>
                <w:rFonts w:ascii="Times New Roman" w:hAnsi="Times New Roman" w:cs="Times New Roman"/>
                <w:b/>
                <w:bCs/>
                <w:iCs/>
                <w:lang w:eastAsia="it-IT"/>
              </w:rPr>
              <w:t xml:space="preserve"> </w:t>
            </w:r>
            <w:proofErr w:type="spellStart"/>
            <w:r w:rsidRPr="00166770">
              <w:rPr>
                <w:rFonts w:ascii="Times New Roman" w:hAnsi="Times New Roman" w:cs="Times New Roman"/>
                <w:b/>
                <w:bCs/>
                <w:iCs/>
                <w:lang w:eastAsia="it-IT"/>
              </w:rPr>
              <w:t>progetto</w:t>
            </w:r>
            <w:proofErr w:type="spellEnd"/>
          </w:p>
        </w:tc>
        <w:tc>
          <w:tcPr>
            <w:tcW w:w="3269" w:type="dxa"/>
            <w:shd w:val="clear" w:color="auto" w:fill="B8CCE4" w:themeFill="accent1" w:themeFillTint="66"/>
            <w:vAlign w:val="center"/>
          </w:tcPr>
          <w:p w14:paraId="0D1AA644" w14:textId="77777777" w:rsidR="00D27EAF" w:rsidRPr="00166770" w:rsidRDefault="00D27EAF" w:rsidP="000E1FBC">
            <w:pPr>
              <w:pStyle w:val="Corpotesto"/>
              <w:ind w:left="141" w:right="187" w:hanging="28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66770">
              <w:rPr>
                <w:rFonts w:ascii="Times New Roman" w:hAnsi="Times New Roman" w:cs="Times New Roman"/>
                <w:b/>
                <w:bCs/>
                <w:iCs/>
              </w:rPr>
              <w:t>CUP</w:t>
            </w:r>
          </w:p>
        </w:tc>
      </w:tr>
      <w:tr w:rsidR="00D27EAF" w:rsidRPr="00166770" w14:paraId="14ED7340" w14:textId="77777777" w:rsidTr="000E1FBC">
        <w:trPr>
          <w:trHeight w:val="551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9A85585" w14:textId="77777777" w:rsidR="00D27EAF" w:rsidRPr="00166770" w:rsidRDefault="00D27EAF" w:rsidP="000E1FBC">
            <w:pPr>
              <w:pStyle w:val="Corpotesto"/>
              <w:tabs>
                <w:tab w:val="left" w:pos="2499"/>
              </w:tabs>
              <w:spacing w:before="87" w:line="235" w:lineRule="auto"/>
              <w:ind w:left="139" w:right="189" w:hanging="2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529EB">
              <w:rPr>
                <w:rFonts w:ascii="Times New Roman" w:hAnsi="Times New Roman" w:cs="Times New Roman"/>
                <w:b/>
                <w:bCs/>
                <w:iCs/>
              </w:rPr>
              <w:t>NUOVI ORIZZONTI DIGITALI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E5A7CF" w14:textId="77777777" w:rsidR="00D27EAF" w:rsidRPr="00166770" w:rsidRDefault="00D27EAF" w:rsidP="000E1FBC">
            <w:pPr>
              <w:pStyle w:val="Corpotesto"/>
              <w:spacing w:before="87" w:line="235" w:lineRule="auto"/>
              <w:ind w:left="139" w:right="189" w:firstLine="8"/>
              <w:jc w:val="center"/>
              <w:rPr>
                <w:rFonts w:ascii="Times New Roman" w:hAnsi="Times New Roman" w:cs="Times New Roman"/>
                <w:b/>
                <w:bCs/>
                <w:iCs/>
                <w:lang w:eastAsia="it-IT"/>
              </w:rPr>
            </w:pPr>
            <w:bookmarkStart w:id="3" w:name="_Hlk163733655"/>
            <w:r w:rsidRPr="00A529EB">
              <w:rPr>
                <w:rFonts w:ascii="Times New Roman" w:hAnsi="Times New Roman" w:cs="Times New Roman"/>
                <w:b/>
                <w:bCs/>
                <w:iCs/>
                <w:lang w:eastAsia="it-IT"/>
              </w:rPr>
              <w:t>M4C1I2.1-2023-1222-P-43457</w:t>
            </w:r>
            <w:bookmarkEnd w:id="3"/>
          </w:p>
        </w:tc>
        <w:tc>
          <w:tcPr>
            <w:tcW w:w="3269" w:type="dxa"/>
            <w:shd w:val="clear" w:color="auto" w:fill="FFFFFF" w:themeFill="background1"/>
            <w:vAlign w:val="center"/>
          </w:tcPr>
          <w:p w14:paraId="3A637788" w14:textId="77777777" w:rsidR="00D27EAF" w:rsidRPr="00166770" w:rsidRDefault="00D27EAF" w:rsidP="000E1FBC">
            <w:pPr>
              <w:pStyle w:val="Corpotesto"/>
              <w:spacing w:before="87" w:line="235" w:lineRule="auto"/>
              <w:ind w:left="139" w:right="189" w:hanging="29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529EB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D24D23004300006</w:t>
            </w:r>
          </w:p>
        </w:tc>
      </w:tr>
    </w:tbl>
    <w:p w14:paraId="11E23191" w14:textId="77777777" w:rsidR="002C0DF8" w:rsidRPr="00166770" w:rsidRDefault="002C0DF8" w:rsidP="002C0DF8">
      <w:pPr>
        <w:pStyle w:val="Corpotesto"/>
        <w:spacing w:before="87"/>
        <w:ind w:left="142" w:right="131"/>
        <w:jc w:val="both"/>
        <w:rPr>
          <w:rFonts w:ascii="Times New Roman" w:hAnsi="Times New Roman" w:cs="Times New Roman"/>
        </w:rPr>
      </w:pPr>
    </w:p>
    <w:p w14:paraId="6F8E1652" w14:textId="77777777" w:rsidR="006A77CB" w:rsidRPr="007E369A" w:rsidRDefault="006A77CB" w:rsidP="006A77C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</w:pPr>
      <w:bookmarkStart w:id="4" w:name="_Hlk169522709"/>
      <w:bookmarkEnd w:id="0"/>
      <w:bookmarkEnd w:id="1"/>
      <w:bookmarkEnd w:id="2"/>
      <w:r w:rsidRPr="007E369A">
        <w:rPr>
          <w:rFonts w:ascii="Times New Roman" w:eastAsiaTheme="minorEastAsia" w:hAnsi="Times New Roman" w:cs="Times New Roman"/>
          <w:b/>
          <w:sz w:val="36"/>
          <w:szCs w:val="36"/>
          <w:lang w:eastAsia="it-IT"/>
        </w:rPr>
        <w:t>Percorsi di formazione sulla transizione digitale</w:t>
      </w:r>
    </w:p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835"/>
      </w:tblGrid>
      <w:tr w:rsidR="00D45E63" w14:paraId="652487A5" w14:textId="77777777" w:rsidTr="002D2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bookmarkEnd w:id="4"/>
          <w:p w14:paraId="1C914825" w14:textId="1431103D" w:rsidR="00D45E63" w:rsidRDefault="00D45E63" w:rsidP="00D45E63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0C897349" w14:textId="5B0CBB30" w:rsidR="00D45E63" w:rsidRDefault="002D2394" w:rsidP="00D45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Figura richiesta</w:t>
            </w:r>
          </w:p>
        </w:tc>
        <w:tc>
          <w:tcPr>
            <w:tcW w:w="1417" w:type="dxa"/>
            <w:vAlign w:val="center"/>
          </w:tcPr>
          <w:p w14:paraId="101861B5" w14:textId="583A9908" w:rsidR="00D45E63" w:rsidRDefault="00D45E63" w:rsidP="00D45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2835" w:type="dxa"/>
            <w:vAlign w:val="center"/>
          </w:tcPr>
          <w:p w14:paraId="2478FF28" w14:textId="45D3AC99" w:rsidR="00D45E63" w:rsidRDefault="00D45E63" w:rsidP="00D45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C86FD1" w14:paraId="2FDDE2DC" w14:textId="77777777" w:rsidTr="002D2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574B170" w14:textId="3649257D" w:rsidR="00C86FD1" w:rsidRDefault="00C86FD1" w:rsidP="00C86FD1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CODING UNPLUGGED 1</w:t>
            </w:r>
          </w:p>
        </w:tc>
        <w:tc>
          <w:tcPr>
            <w:tcW w:w="1985" w:type="dxa"/>
            <w:vAlign w:val="center"/>
          </w:tcPr>
          <w:p w14:paraId="28C7F021" w14:textId="01F6F7CE" w:rsidR="00C86FD1" w:rsidRDefault="00044E74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1 docente tutor</w:t>
            </w:r>
          </w:p>
        </w:tc>
        <w:tc>
          <w:tcPr>
            <w:tcW w:w="1417" w:type="dxa"/>
            <w:vAlign w:val="center"/>
          </w:tcPr>
          <w:p w14:paraId="1953DEAF" w14:textId="3D8717A0" w:rsidR="00C86FD1" w:rsidRDefault="00C86FD1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2835" w:type="dxa"/>
            <w:vAlign w:val="center"/>
          </w:tcPr>
          <w:p w14:paraId="71728948" w14:textId="2213355D" w:rsidR="00C86FD1" w:rsidRDefault="00C86FD1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dell’Infanzia</w:t>
            </w:r>
          </w:p>
        </w:tc>
      </w:tr>
      <w:tr w:rsidR="00F52BBC" w14:paraId="1D8CC74A" w14:textId="77777777" w:rsidTr="006C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vAlign w:val="center"/>
          </w:tcPr>
          <w:p w14:paraId="099E6B73" w14:textId="3A6777C7" w:rsidR="00F52BBC" w:rsidRPr="00384D8A" w:rsidRDefault="00C86FD1" w:rsidP="00F52BBC">
            <w:pPr>
              <w:jc w:val="both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</w:pPr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 xml:space="preserve">Il percorso di formazione offre ai docenti della scuola dell'infanzia strumenti pratici per introdurre i bambini al pensiero computazionale senza l'uso di dispositivi digitali. Utilizzando il metodo </w:t>
            </w:r>
            <w:proofErr w:type="spellStart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CodyRoby</w:t>
            </w:r>
            <w:proofErr w:type="spellEnd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 xml:space="preserve">, ideato da Alessandro Bogliolo, gli insegnanti apprenderanno attività ludiche e interattive che favoriscono lo sviluppo di capacità logiche e di </w:t>
            </w:r>
            <w:proofErr w:type="spellStart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problem</w:t>
            </w:r>
            <w:proofErr w:type="spellEnd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-solving. Attraverso esercizi di coding unplugged fai-da-te, i partecipanti saranno in grado di stimolare la creatività e la collaborazione tra i bambini, preparando il terreno per future competenze digitali in modo divertente e accessibile.</w:t>
            </w:r>
          </w:p>
        </w:tc>
      </w:tr>
    </w:tbl>
    <w:p w14:paraId="56954E2E" w14:textId="77777777" w:rsidR="00384D8A" w:rsidRDefault="00384D8A"/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835"/>
      </w:tblGrid>
      <w:tr w:rsidR="00C86FD1" w14:paraId="128EA7E8" w14:textId="77777777" w:rsidTr="005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D793551" w14:textId="77777777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1DFF228B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Figura richiesta</w:t>
            </w:r>
          </w:p>
        </w:tc>
        <w:tc>
          <w:tcPr>
            <w:tcW w:w="1417" w:type="dxa"/>
            <w:vAlign w:val="center"/>
          </w:tcPr>
          <w:p w14:paraId="5FDCF839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2835" w:type="dxa"/>
            <w:vAlign w:val="center"/>
          </w:tcPr>
          <w:p w14:paraId="3B2B98B8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C86FD1" w14:paraId="537A2BFE" w14:textId="77777777" w:rsidTr="005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5CC39B0" w14:textId="033CFE92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 xml:space="preserve">CODING UNPLUGGED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06CDD694" w14:textId="185A9912" w:rsidR="00C86FD1" w:rsidRDefault="00044E74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1 docente tutor</w:t>
            </w:r>
          </w:p>
        </w:tc>
        <w:tc>
          <w:tcPr>
            <w:tcW w:w="1417" w:type="dxa"/>
            <w:vAlign w:val="center"/>
          </w:tcPr>
          <w:p w14:paraId="21ADA3BD" w14:textId="77777777" w:rsidR="00C86FD1" w:rsidRDefault="00C86FD1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2835" w:type="dxa"/>
            <w:vAlign w:val="center"/>
          </w:tcPr>
          <w:p w14:paraId="1D6F5770" w14:textId="77777777" w:rsidR="00C86FD1" w:rsidRDefault="00C86FD1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dell’Infanzia</w:t>
            </w:r>
          </w:p>
        </w:tc>
      </w:tr>
      <w:tr w:rsidR="00C86FD1" w14:paraId="5E97BC74" w14:textId="77777777" w:rsidTr="00507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vAlign w:val="center"/>
          </w:tcPr>
          <w:p w14:paraId="10F693FB" w14:textId="77777777" w:rsidR="00C86FD1" w:rsidRPr="00384D8A" w:rsidRDefault="00C86FD1" w:rsidP="005070BB">
            <w:pPr>
              <w:jc w:val="both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</w:pPr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 xml:space="preserve">Il percorso di formazione offre ai docenti della scuola dell'infanzia strumenti pratici per introdurre i bambini al pensiero computazionale senza l'uso di dispositivi digitali. Utilizzando il metodo </w:t>
            </w:r>
            <w:proofErr w:type="spellStart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CodyRoby</w:t>
            </w:r>
            <w:proofErr w:type="spellEnd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 xml:space="preserve">, ideato da Alessandro Bogliolo, gli insegnanti apprenderanno attività ludiche e interattive che favoriscono lo sviluppo di capacità logiche e di </w:t>
            </w:r>
            <w:proofErr w:type="spellStart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problem</w:t>
            </w:r>
            <w:proofErr w:type="spellEnd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-solving. Attraverso esercizi di coding unplugged fai-da-te, i partecipanti saranno in grado di stimolare la creatività e la collaborazione tra i bambini, preparando il terreno per future competenze digitali in modo divertente e accessibile.</w:t>
            </w:r>
          </w:p>
        </w:tc>
      </w:tr>
    </w:tbl>
    <w:p w14:paraId="47233A1D" w14:textId="77777777" w:rsidR="00C86FD1" w:rsidRDefault="00C86FD1"/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835"/>
      </w:tblGrid>
      <w:tr w:rsidR="00C86FD1" w14:paraId="650A17FE" w14:textId="77777777" w:rsidTr="005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EE82C6D" w14:textId="77777777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1BFD20CD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Figura richiesta</w:t>
            </w:r>
          </w:p>
        </w:tc>
        <w:tc>
          <w:tcPr>
            <w:tcW w:w="1417" w:type="dxa"/>
            <w:vAlign w:val="center"/>
          </w:tcPr>
          <w:p w14:paraId="58E00BB9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2835" w:type="dxa"/>
            <w:vAlign w:val="center"/>
          </w:tcPr>
          <w:p w14:paraId="262E9B57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C86FD1" w14:paraId="4B522C35" w14:textId="77777777" w:rsidTr="005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F475EBD" w14:textId="61316425" w:rsidR="00C86FD1" w:rsidRDefault="00C86FD1" w:rsidP="00C86FD1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LEGO SPIKE ESSENTIAL 1</w:t>
            </w:r>
          </w:p>
        </w:tc>
        <w:tc>
          <w:tcPr>
            <w:tcW w:w="1985" w:type="dxa"/>
            <w:vAlign w:val="center"/>
          </w:tcPr>
          <w:p w14:paraId="000A4EFB" w14:textId="3DFC4D43" w:rsidR="00C86FD1" w:rsidRDefault="00044E74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1 docente tutor</w:t>
            </w:r>
          </w:p>
        </w:tc>
        <w:tc>
          <w:tcPr>
            <w:tcW w:w="1417" w:type="dxa"/>
            <w:vAlign w:val="center"/>
          </w:tcPr>
          <w:p w14:paraId="2684B041" w14:textId="151C74D9" w:rsidR="00C86FD1" w:rsidRDefault="00C86FD1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2835" w:type="dxa"/>
            <w:vAlign w:val="center"/>
          </w:tcPr>
          <w:p w14:paraId="4B6A6284" w14:textId="54BC72BF" w:rsidR="00C86FD1" w:rsidRDefault="00C86FD1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Primaria</w:t>
            </w:r>
          </w:p>
        </w:tc>
      </w:tr>
      <w:tr w:rsidR="00C86FD1" w14:paraId="29C95501" w14:textId="77777777" w:rsidTr="00507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vAlign w:val="center"/>
          </w:tcPr>
          <w:p w14:paraId="2A76C752" w14:textId="363D82E3" w:rsidR="00C86FD1" w:rsidRPr="00384D8A" w:rsidRDefault="00C86FD1" w:rsidP="005070BB">
            <w:pPr>
              <w:jc w:val="both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</w:pPr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 xml:space="preserve">Il percorso di formazione è progettato per i docenti della scuola primaria e fornisce strumenti per integrare la robotica educativa in classe. Utilizzando il kit LEGO SPIKE </w:t>
            </w:r>
            <w:proofErr w:type="spellStart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Essential</w:t>
            </w:r>
            <w:proofErr w:type="spellEnd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, gli insegnanti apprenderanno come guidare gli studenti nella costruzione e programmazione di robot, favorendo l'apprendimento STEM (scienza, tecnologia, ingegneria e matematica). Attraverso attività pratiche e coinvolgenti, i docenti scopriranno metodologie per stimolare il pensiero critico, la creatività e la collaborazione tra gli alunni, rendendo le lezioni più interattive e divertenti.</w:t>
            </w:r>
          </w:p>
        </w:tc>
      </w:tr>
    </w:tbl>
    <w:p w14:paraId="4919DBF4" w14:textId="77777777" w:rsidR="00C86FD1" w:rsidRDefault="00C86FD1"/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835"/>
      </w:tblGrid>
      <w:tr w:rsidR="00C86FD1" w14:paraId="4470AB9D" w14:textId="77777777" w:rsidTr="005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2759987" w14:textId="77777777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548FAF47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Figura richiesta</w:t>
            </w:r>
          </w:p>
        </w:tc>
        <w:tc>
          <w:tcPr>
            <w:tcW w:w="1417" w:type="dxa"/>
            <w:vAlign w:val="center"/>
          </w:tcPr>
          <w:p w14:paraId="27440B77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2835" w:type="dxa"/>
            <w:vAlign w:val="center"/>
          </w:tcPr>
          <w:p w14:paraId="78789172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C86FD1" w14:paraId="1B6DED01" w14:textId="77777777" w:rsidTr="005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17480C6" w14:textId="65650CDD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 xml:space="preserve">LEGO SPIKE ESSENTIAL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D7D047E" w14:textId="39EEEDBD" w:rsidR="00C86FD1" w:rsidRDefault="00044E74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1 docente tutor</w:t>
            </w:r>
          </w:p>
        </w:tc>
        <w:tc>
          <w:tcPr>
            <w:tcW w:w="1417" w:type="dxa"/>
            <w:vAlign w:val="center"/>
          </w:tcPr>
          <w:p w14:paraId="20224A70" w14:textId="77777777" w:rsidR="00C86FD1" w:rsidRDefault="00C86FD1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2835" w:type="dxa"/>
            <w:vAlign w:val="center"/>
          </w:tcPr>
          <w:p w14:paraId="5E8E7D68" w14:textId="77777777" w:rsidR="00C86FD1" w:rsidRDefault="00C86FD1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Primaria</w:t>
            </w:r>
          </w:p>
        </w:tc>
      </w:tr>
      <w:tr w:rsidR="00C86FD1" w14:paraId="5C7286F9" w14:textId="77777777" w:rsidTr="00507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vAlign w:val="center"/>
          </w:tcPr>
          <w:p w14:paraId="6329FA41" w14:textId="77777777" w:rsidR="00C86FD1" w:rsidRPr="00384D8A" w:rsidRDefault="00C86FD1" w:rsidP="005070BB">
            <w:pPr>
              <w:jc w:val="both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</w:pPr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 xml:space="preserve">Il percorso di formazione è progettato per i docenti della scuola primaria e fornisce strumenti per integrare la robotica educativa in classe. Utilizzando il kit LEGO SPIKE </w:t>
            </w:r>
            <w:proofErr w:type="spellStart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Essential</w:t>
            </w:r>
            <w:proofErr w:type="spellEnd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, gli insegnanti apprenderanno come guidare gli studenti nella costruzione e programmazione di robot, favorendo l'apprendimento STEM (scienza, tecnologia, ingegneria e matematica). Attraverso attività pratiche e coinvolgenti, i docenti scopriranno metodologie per stimolare il pensiero critico, la creatività e la collaborazione tra gli alunni, rendendo le lezioni più interattive e divertenti.</w:t>
            </w:r>
          </w:p>
        </w:tc>
      </w:tr>
    </w:tbl>
    <w:p w14:paraId="2B11BC68" w14:textId="77777777" w:rsidR="00C86FD1" w:rsidRDefault="00C86FD1"/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835"/>
      </w:tblGrid>
      <w:tr w:rsidR="00C86FD1" w14:paraId="00442D85" w14:textId="77777777" w:rsidTr="005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4DB5AC1" w14:textId="77777777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1E3589CA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Figura richiesta</w:t>
            </w:r>
          </w:p>
        </w:tc>
        <w:tc>
          <w:tcPr>
            <w:tcW w:w="1417" w:type="dxa"/>
            <w:vAlign w:val="center"/>
          </w:tcPr>
          <w:p w14:paraId="06F3BE9D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2835" w:type="dxa"/>
            <w:vAlign w:val="center"/>
          </w:tcPr>
          <w:p w14:paraId="4FE4314D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C86FD1" w14:paraId="70F1D0B0" w14:textId="77777777" w:rsidTr="005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292F2ED" w14:textId="4710D610" w:rsidR="00C86FD1" w:rsidRDefault="00C86FD1" w:rsidP="00C86FD1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LEGO SPIKE PRIME 1</w:t>
            </w:r>
          </w:p>
        </w:tc>
        <w:tc>
          <w:tcPr>
            <w:tcW w:w="1985" w:type="dxa"/>
            <w:vAlign w:val="center"/>
          </w:tcPr>
          <w:p w14:paraId="6A7E3CFF" w14:textId="49ACB6FE" w:rsidR="00C86FD1" w:rsidRDefault="00044E74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1 docente tutor</w:t>
            </w:r>
          </w:p>
        </w:tc>
        <w:tc>
          <w:tcPr>
            <w:tcW w:w="1417" w:type="dxa"/>
            <w:vAlign w:val="center"/>
          </w:tcPr>
          <w:p w14:paraId="07F6F522" w14:textId="76C8759A" w:rsidR="00C86FD1" w:rsidRDefault="00C86FD1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2835" w:type="dxa"/>
            <w:vAlign w:val="center"/>
          </w:tcPr>
          <w:p w14:paraId="2826BB72" w14:textId="5CC87D1F" w:rsidR="00C86FD1" w:rsidRDefault="00C86FD1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Secondaria di Primo Grado</w:t>
            </w:r>
          </w:p>
        </w:tc>
      </w:tr>
      <w:tr w:rsidR="00C86FD1" w14:paraId="34882CC6" w14:textId="77777777" w:rsidTr="00507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vAlign w:val="center"/>
          </w:tcPr>
          <w:p w14:paraId="07DFECB2" w14:textId="1ECF54CD" w:rsidR="00C86FD1" w:rsidRPr="00384D8A" w:rsidRDefault="00C86FD1" w:rsidP="00C86FD1">
            <w:pPr>
              <w:jc w:val="both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</w:pPr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Il percorso di formazione è rivolto ai docenti della Scuola Secondaria di Primo Grado e fornisce strumenti per integrare la robotica educativa in classe. Utilizzando il kit LEGO SPIKE Prime, gli insegnanti impareranno a guidare gli studenti nella progettazione e programmazione di robot complessi, promuovendo l'apprendimento STEM (scienza, tecnologia, ingegneria e matematica). Attraverso attività pratiche e sfide coinvolgenti, i docenti acquisiranno metodologie per sviluppare il pensiero critico, la creatività e le competenze collaborative degli studenti, rendendo le lezioni più dinamiche e stimolanti.</w:t>
            </w:r>
          </w:p>
        </w:tc>
      </w:tr>
    </w:tbl>
    <w:p w14:paraId="0D6EF5E0" w14:textId="77777777" w:rsidR="00C86FD1" w:rsidRDefault="00C86FD1"/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835"/>
      </w:tblGrid>
      <w:tr w:rsidR="00C86FD1" w14:paraId="1E6A48FF" w14:textId="77777777" w:rsidTr="005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CA4D488" w14:textId="77777777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985" w:type="dxa"/>
            <w:vAlign w:val="center"/>
          </w:tcPr>
          <w:p w14:paraId="6A7A4E74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Figura richiesta</w:t>
            </w:r>
          </w:p>
        </w:tc>
        <w:tc>
          <w:tcPr>
            <w:tcW w:w="1417" w:type="dxa"/>
            <w:vAlign w:val="center"/>
          </w:tcPr>
          <w:p w14:paraId="7120AB4D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2835" w:type="dxa"/>
            <w:vAlign w:val="center"/>
          </w:tcPr>
          <w:p w14:paraId="0D58B026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C86FD1" w14:paraId="682155E5" w14:textId="77777777" w:rsidTr="005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E7F1209" w14:textId="550A7B05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 xml:space="preserve">LEGO SPIKE PRIME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BE3D457" w14:textId="2F3F7DFA" w:rsidR="00C86FD1" w:rsidRDefault="00044E74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1 docente tutor</w:t>
            </w:r>
          </w:p>
        </w:tc>
        <w:tc>
          <w:tcPr>
            <w:tcW w:w="1417" w:type="dxa"/>
            <w:vAlign w:val="center"/>
          </w:tcPr>
          <w:p w14:paraId="0E55C4D5" w14:textId="77777777" w:rsidR="00C86FD1" w:rsidRDefault="00C86FD1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2835" w:type="dxa"/>
            <w:vAlign w:val="center"/>
          </w:tcPr>
          <w:p w14:paraId="0B6CCDD7" w14:textId="77777777" w:rsidR="00C86FD1" w:rsidRDefault="00C86FD1" w:rsidP="00507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 Scuola Secondaria di Primo Grado</w:t>
            </w:r>
          </w:p>
        </w:tc>
      </w:tr>
      <w:tr w:rsidR="00C86FD1" w14:paraId="4590744B" w14:textId="77777777" w:rsidTr="00507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vAlign w:val="center"/>
          </w:tcPr>
          <w:p w14:paraId="61E91326" w14:textId="77777777" w:rsidR="00C86FD1" w:rsidRPr="00384D8A" w:rsidRDefault="00C86FD1" w:rsidP="005070BB">
            <w:pPr>
              <w:jc w:val="both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</w:pPr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Il percorso di formazione è rivolto ai docenti della Scuola Secondaria di Primo Grado e fornisce strumenti per integrare la robotica educativa in classe. Utilizzando il kit LEGO SPIKE Prime, gli insegnanti impareranno a guidare gli studenti nella progettazione e programmazione di robot complessi, promuovendo l'apprendimento STEM (scienza, tecnologia, ingegneria e matematica). Attraverso attività pratiche e sfide coinvolgenti, i docenti acquisiranno metodologie per sviluppare il pensiero critico, la creatività e le competenze collaborative degli studenti, rendendo le lezioni più dinamiche e stimolanti.</w:t>
            </w:r>
          </w:p>
        </w:tc>
      </w:tr>
    </w:tbl>
    <w:p w14:paraId="3D8C5BA6" w14:textId="77777777" w:rsidR="00C86FD1" w:rsidRDefault="00C86FD1"/>
    <w:p w14:paraId="68E60EBA" w14:textId="77777777" w:rsidR="001C1CD4" w:rsidRDefault="001C1CD4"/>
    <w:p w14:paraId="2F8AB052" w14:textId="77777777" w:rsidR="001C1CD4" w:rsidRDefault="001C1CD4"/>
    <w:tbl>
      <w:tblPr>
        <w:tblStyle w:val="Tabellagriglia4-colore1"/>
        <w:tblW w:w="9776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835"/>
      </w:tblGrid>
      <w:tr w:rsidR="00C86FD1" w14:paraId="3AA5910F" w14:textId="77777777" w:rsidTr="005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DD6167C" w14:textId="77777777" w:rsidR="00C86FD1" w:rsidRDefault="00C86FD1" w:rsidP="005070B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lastRenderedPageBreak/>
              <w:t>Modulo</w:t>
            </w:r>
          </w:p>
        </w:tc>
        <w:tc>
          <w:tcPr>
            <w:tcW w:w="1985" w:type="dxa"/>
            <w:vAlign w:val="center"/>
          </w:tcPr>
          <w:p w14:paraId="49298B9B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Figura richiesta</w:t>
            </w:r>
          </w:p>
        </w:tc>
        <w:tc>
          <w:tcPr>
            <w:tcW w:w="1417" w:type="dxa"/>
            <w:vAlign w:val="center"/>
          </w:tcPr>
          <w:p w14:paraId="59DD9D30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2835" w:type="dxa"/>
            <w:vAlign w:val="center"/>
          </w:tcPr>
          <w:p w14:paraId="25E41926" w14:textId="77777777" w:rsidR="00C86FD1" w:rsidRDefault="00C86FD1" w:rsidP="00507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</w:tr>
      <w:tr w:rsidR="00C86FD1" w14:paraId="7B00E71B" w14:textId="77777777" w:rsidTr="005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CBAC682" w14:textId="45E41EC1" w:rsidR="00C86FD1" w:rsidRDefault="00C86FD1" w:rsidP="00C86FD1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 xml:space="preserve">PERCORSO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APPROCCIO </w:t>
            </w:r>
            <w:r w:rsidRPr="00F114DF">
              <w:rPr>
                <w:rFonts w:ascii="Times New Roman" w:hAnsi="Times New Roman" w:cs="Times New Roman"/>
                <w:sz w:val="24"/>
                <w:szCs w:val="24"/>
              </w:rPr>
              <w:t>MULTISENSORIALE SNOEZELEN</w:t>
            </w:r>
          </w:p>
        </w:tc>
        <w:tc>
          <w:tcPr>
            <w:tcW w:w="1985" w:type="dxa"/>
            <w:vAlign w:val="center"/>
          </w:tcPr>
          <w:p w14:paraId="245E762B" w14:textId="2E13A0B8" w:rsidR="00C86FD1" w:rsidRDefault="00044E74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1 docente tutor</w:t>
            </w:r>
          </w:p>
        </w:tc>
        <w:tc>
          <w:tcPr>
            <w:tcW w:w="1417" w:type="dxa"/>
            <w:vAlign w:val="center"/>
          </w:tcPr>
          <w:p w14:paraId="56E81CB9" w14:textId="6E442BF9" w:rsidR="00C86FD1" w:rsidRDefault="00C86FD1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2835" w:type="dxa"/>
            <w:vAlign w:val="center"/>
          </w:tcPr>
          <w:p w14:paraId="21A2BB87" w14:textId="6C6A67FD" w:rsidR="00C86FD1" w:rsidRDefault="00C86FD1" w:rsidP="00C86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F114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Docenti</w:t>
            </w:r>
          </w:p>
        </w:tc>
      </w:tr>
      <w:tr w:rsidR="00C86FD1" w14:paraId="0F7D9D75" w14:textId="77777777" w:rsidTr="00507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vAlign w:val="center"/>
          </w:tcPr>
          <w:p w14:paraId="6CAEF86F" w14:textId="19B62C7D" w:rsidR="00C86FD1" w:rsidRPr="00384D8A" w:rsidRDefault="00C86FD1" w:rsidP="005070BB">
            <w:pPr>
              <w:jc w:val="both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</w:pPr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 xml:space="preserve">Il percorso di formazione è rivolto ai docenti e mira a sviluppare competenze nell'applicazione dell'approccio </w:t>
            </w:r>
            <w:proofErr w:type="spellStart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Snoezelen</w:t>
            </w:r>
            <w:proofErr w:type="spellEnd"/>
            <w:r w:rsidRPr="00C86FD1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it-IT"/>
              </w:rPr>
              <w:t>. Questo metodo si basa sulla creazione di un ambiente controllato che offre stimolazioni sensoriali multiple (visive, uditive, tattili, olfattive, propriocettive, vestibolari e gustative) per promuovere il benessere dei partecipanti. Attraverso una relazione sensibile tra l'«Accompagnatore» qualificato e i partecipanti, i docenti apprenderanno come utilizzare efficacemente questo approccio per migliorare il benessere e la qualità della vita degli studenti, adattandolo a diverse esigenze educative e condizioni umane.</w:t>
            </w:r>
          </w:p>
        </w:tc>
      </w:tr>
    </w:tbl>
    <w:p w14:paraId="196C1E25" w14:textId="77777777" w:rsidR="00A36184" w:rsidRDefault="00A36184" w:rsidP="00044E74">
      <w:pP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sectPr w:rsidR="00A36184" w:rsidSect="0078797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591"/>
    <w:multiLevelType w:val="hybridMultilevel"/>
    <w:tmpl w:val="1BA297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D00"/>
    <w:multiLevelType w:val="hybridMultilevel"/>
    <w:tmpl w:val="903E4602"/>
    <w:lvl w:ilvl="0" w:tplc="FFFFFFFF">
      <w:start w:val="1"/>
      <w:numFmt w:val="decimal"/>
      <w:lvlText w:val="%1."/>
      <w:lvlJc w:val="left"/>
      <w:pPr>
        <w:ind w:left="331" w:hanging="360"/>
      </w:pPr>
    </w:lvl>
    <w:lvl w:ilvl="1" w:tplc="FFFFFFFF">
      <w:start w:val="1"/>
      <w:numFmt w:val="lowerLetter"/>
      <w:lvlText w:val="%2."/>
      <w:lvlJc w:val="left"/>
      <w:pPr>
        <w:ind w:left="1051" w:hanging="360"/>
      </w:pPr>
    </w:lvl>
    <w:lvl w:ilvl="2" w:tplc="FFFFFFFF">
      <w:start w:val="1"/>
      <w:numFmt w:val="lowerRoman"/>
      <w:lvlText w:val="%3."/>
      <w:lvlJc w:val="right"/>
      <w:pPr>
        <w:ind w:left="1771" w:hanging="180"/>
      </w:pPr>
    </w:lvl>
    <w:lvl w:ilvl="3" w:tplc="FFFFFFFF">
      <w:start w:val="1"/>
      <w:numFmt w:val="decimal"/>
      <w:lvlText w:val="%4."/>
      <w:lvlJc w:val="left"/>
      <w:pPr>
        <w:ind w:left="2491" w:hanging="360"/>
      </w:pPr>
    </w:lvl>
    <w:lvl w:ilvl="4" w:tplc="FFFFFFFF">
      <w:start w:val="1"/>
      <w:numFmt w:val="lowerLetter"/>
      <w:lvlText w:val="%5."/>
      <w:lvlJc w:val="left"/>
      <w:pPr>
        <w:ind w:left="3211" w:hanging="360"/>
      </w:pPr>
    </w:lvl>
    <w:lvl w:ilvl="5" w:tplc="FFFFFFFF">
      <w:start w:val="1"/>
      <w:numFmt w:val="lowerRoman"/>
      <w:lvlText w:val="%6."/>
      <w:lvlJc w:val="right"/>
      <w:pPr>
        <w:ind w:left="3931" w:hanging="180"/>
      </w:pPr>
    </w:lvl>
    <w:lvl w:ilvl="6" w:tplc="FFFFFFFF">
      <w:start w:val="1"/>
      <w:numFmt w:val="decimal"/>
      <w:lvlText w:val="%7."/>
      <w:lvlJc w:val="left"/>
      <w:pPr>
        <w:ind w:left="4651" w:hanging="360"/>
      </w:pPr>
    </w:lvl>
    <w:lvl w:ilvl="7" w:tplc="FFFFFFFF">
      <w:start w:val="1"/>
      <w:numFmt w:val="lowerLetter"/>
      <w:lvlText w:val="%8."/>
      <w:lvlJc w:val="left"/>
      <w:pPr>
        <w:ind w:left="5371" w:hanging="360"/>
      </w:pPr>
    </w:lvl>
    <w:lvl w:ilvl="8" w:tplc="FFFFFFFF">
      <w:start w:val="1"/>
      <w:numFmt w:val="lowerRoman"/>
      <w:lvlText w:val="%9."/>
      <w:lvlJc w:val="right"/>
      <w:pPr>
        <w:ind w:left="6091" w:hanging="180"/>
      </w:pPr>
    </w:lvl>
  </w:abstractNum>
  <w:abstractNum w:abstractNumId="2" w15:restartNumberingAfterBreak="0">
    <w:nsid w:val="15D074C7"/>
    <w:multiLevelType w:val="hybridMultilevel"/>
    <w:tmpl w:val="10C0F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29BC0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C21"/>
    <w:multiLevelType w:val="hybridMultilevel"/>
    <w:tmpl w:val="85964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5612"/>
    <w:multiLevelType w:val="hybridMultilevel"/>
    <w:tmpl w:val="8A7052AE"/>
    <w:lvl w:ilvl="0" w:tplc="7CC058CE">
      <w:numFmt w:val="bullet"/>
      <w:lvlText w:val="•"/>
      <w:lvlJc w:val="left"/>
      <w:pPr>
        <w:ind w:left="331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AA5"/>
    <w:multiLevelType w:val="hybridMultilevel"/>
    <w:tmpl w:val="D7C67A5E"/>
    <w:lvl w:ilvl="0" w:tplc="CDA8363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2446"/>
    <w:multiLevelType w:val="hybridMultilevel"/>
    <w:tmpl w:val="A3382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673E1"/>
    <w:multiLevelType w:val="hybridMultilevel"/>
    <w:tmpl w:val="AC8AA9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76D6"/>
    <w:multiLevelType w:val="hybridMultilevel"/>
    <w:tmpl w:val="8DA0AAEC"/>
    <w:lvl w:ilvl="0" w:tplc="D00CD10E">
      <w:start w:val="8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92DE4"/>
    <w:multiLevelType w:val="hybridMultilevel"/>
    <w:tmpl w:val="8C5ADD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1672"/>
    <w:multiLevelType w:val="hybridMultilevel"/>
    <w:tmpl w:val="D056336C"/>
    <w:lvl w:ilvl="0" w:tplc="CDA8363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2244"/>
    <w:multiLevelType w:val="hybridMultilevel"/>
    <w:tmpl w:val="87764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0CEF"/>
    <w:multiLevelType w:val="hybridMultilevel"/>
    <w:tmpl w:val="E062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738AC"/>
    <w:multiLevelType w:val="hybridMultilevel"/>
    <w:tmpl w:val="3682A66A"/>
    <w:lvl w:ilvl="0" w:tplc="FFFFFFFF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D00CD10E">
      <w:start w:val="8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163D"/>
    <w:multiLevelType w:val="hybridMultilevel"/>
    <w:tmpl w:val="903E4602"/>
    <w:lvl w:ilvl="0" w:tplc="2C2CEEE6">
      <w:start w:val="1"/>
      <w:numFmt w:val="decimal"/>
      <w:lvlText w:val="%1."/>
      <w:lvlJc w:val="left"/>
      <w:pPr>
        <w:ind w:left="331" w:hanging="360"/>
      </w:pPr>
    </w:lvl>
    <w:lvl w:ilvl="1" w:tplc="04100019">
      <w:start w:val="1"/>
      <w:numFmt w:val="lowerLetter"/>
      <w:lvlText w:val="%2."/>
      <w:lvlJc w:val="left"/>
      <w:pPr>
        <w:ind w:left="1051" w:hanging="360"/>
      </w:pPr>
    </w:lvl>
    <w:lvl w:ilvl="2" w:tplc="0410001B">
      <w:start w:val="1"/>
      <w:numFmt w:val="lowerRoman"/>
      <w:lvlText w:val="%3."/>
      <w:lvlJc w:val="right"/>
      <w:pPr>
        <w:ind w:left="1771" w:hanging="180"/>
      </w:pPr>
    </w:lvl>
    <w:lvl w:ilvl="3" w:tplc="0410000F">
      <w:start w:val="1"/>
      <w:numFmt w:val="decimal"/>
      <w:lvlText w:val="%4."/>
      <w:lvlJc w:val="left"/>
      <w:pPr>
        <w:ind w:left="2491" w:hanging="360"/>
      </w:pPr>
    </w:lvl>
    <w:lvl w:ilvl="4" w:tplc="04100019">
      <w:start w:val="1"/>
      <w:numFmt w:val="lowerLetter"/>
      <w:lvlText w:val="%5."/>
      <w:lvlJc w:val="left"/>
      <w:pPr>
        <w:ind w:left="3211" w:hanging="360"/>
      </w:pPr>
    </w:lvl>
    <w:lvl w:ilvl="5" w:tplc="0410001B">
      <w:start w:val="1"/>
      <w:numFmt w:val="lowerRoman"/>
      <w:lvlText w:val="%6."/>
      <w:lvlJc w:val="right"/>
      <w:pPr>
        <w:ind w:left="3931" w:hanging="180"/>
      </w:pPr>
    </w:lvl>
    <w:lvl w:ilvl="6" w:tplc="0410000F">
      <w:start w:val="1"/>
      <w:numFmt w:val="decimal"/>
      <w:lvlText w:val="%7."/>
      <w:lvlJc w:val="left"/>
      <w:pPr>
        <w:ind w:left="4651" w:hanging="360"/>
      </w:pPr>
    </w:lvl>
    <w:lvl w:ilvl="7" w:tplc="04100019">
      <w:start w:val="1"/>
      <w:numFmt w:val="lowerLetter"/>
      <w:lvlText w:val="%8."/>
      <w:lvlJc w:val="left"/>
      <w:pPr>
        <w:ind w:left="5371" w:hanging="360"/>
      </w:pPr>
    </w:lvl>
    <w:lvl w:ilvl="8" w:tplc="0410001B">
      <w:start w:val="1"/>
      <w:numFmt w:val="lowerRoman"/>
      <w:lvlText w:val="%9."/>
      <w:lvlJc w:val="right"/>
      <w:pPr>
        <w:ind w:left="6091" w:hanging="180"/>
      </w:pPr>
    </w:lvl>
  </w:abstractNum>
  <w:abstractNum w:abstractNumId="15" w15:restartNumberingAfterBreak="0">
    <w:nsid w:val="6AC72A87"/>
    <w:multiLevelType w:val="hybridMultilevel"/>
    <w:tmpl w:val="68CA9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93D17"/>
    <w:multiLevelType w:val="hybridMultilevel"/>
    <w:tmpl w:val="CFC6663A"/>
    <w:lvl w:ilvl="0" w:tplc="0410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7" w15:restartNumberingAfterBreak="0">
    <w:nsid w:val="700D73BA"/>
    <w:multiLevelType w:val="hybridMultilevel"/>
    <w:tmpl w:val="E1D08B10"/>
    <w:lvl w:ilvl="0" w:tplc="CDA8363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2354A"/>
    <w:multiLevelType w:val="hybridMultilevel"/>
    <w:tmpl w:val="5624FBE6"/>
    <w:lvl w:ilvl="0" w:tplc="7CC058CE">
      <w:numFmt w:val="bullet"/>
      <w:lvlText w:val="•"/>
      <w:lvlJc w:val="left"/>
      <w:pPr>
        <w:ind w:left="331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9" w15:restartNumberingAfterBreak="0">
    <w:nsid w:val="7A5B4AC0"/>
    <w:multiLevelType w:val="hybridMultilevel"/>
    <w:tmpl w:val="2DC41756"/>
    <w:lvl w:ilvl="0" w:tplc="CDA8363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83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450563">
    <w:abstractNumId w:val="14"/>
  </w:num>
  <w:num w:numId="3" w16cid:durableId="1916278237">
    <w:abstractNumId w:val="1"/>
  </w:num>
  <w:num w:numId="4" w16cid:durableId="948512499">
    <w:abstractNumId w:val="16"/>
  </w:num>
  <w:num w:numId="5" w16cid:durableId="1293563628">
    <w:abstractNumId w:val="18"/>
  </w:num>
  <w:num w:numId="6" w16cid:durableId="969627440">
    <w:abstractNumId w:val="4"/>
  </w:num>
  <w:num w:numId="7" w16cid:durableId="812138667">
    <w:abstractNumId w:val="6"/>
  </w:num>
  <w:num w:numId="8" w16cid:durableId="1722710410">
    <w:abstractNumId w:val="15"/>
  </w:num>
  <w:num w:numId="9" w16cid:durableId="8218530">
    <w:abstractNumId w:val="0"/>
  </w:num>
  <w:num w:numId="10" w16cid:durableId="545141692">
    <w:abstractNumId w:val="19"/>
  </w:num>
  <w:num w:numId="11" w16cid:durableId="1432048366">
    <w:abstractNumId w:val="12"/>
  </w:num>
  <w:num w:numId="12" w16cid:durableId="927275812">
    <w:abstractNumId w:val="8"/>
  </w:num>
  <w:num w:numId="13" w16cid:durableId="1960990401">
    <w:abstractNumId w:val="17"/>
  </w:num>
  <w:num w:numId="14" w16cid:durableId="979648742">
    <w:abstractNumId w:val="10"/>
  </w:num>
  <w:num w:numId="15" w16cid:durableId="2053573009">
    <w:abstractNumId w:val="5"/>
  </w:num>
  <w:num w:numId="16" w16cid:durableId="1759599068">
    <w:abstractNumId w:val="13"/>
  </w:num>
  <w:num w:numId="17" w16cid:durableId="1434856211">
    <w:abstractNumId w:val="9"/>
  </w:num>
  <w:num w:numId="18" w16cid:durableId="967979185">
    <w:abstractNumId w:val="7"/>
  </w:num>
  <w:num w:numId="19" w16cid:durableId="968122204">
    <w:abstractNumId w:val="2"/>
  </w:num>
  <w:num w:numId="20" w16cid:durableId="438065885">
    <w:abstractNumId w:val="3"/>
  </w:num>
  <w:num w:numId="21" w16cid:durableId="24797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73"/>
    <w:rsid w:val="0002563A"/>
    <w:rsid w:val="00040711"/>
    <w:rsid w:val="00044E74"/>
    <w:rsid w:val="00067D56"/>
    <w:rsid w:val="000A1717"/>
    <w:rsid w:val="000C5B5D"/>
    <w:rsid w:val="000C705E"/>
    <w:rsid w:val="000D6AA1"/>
    <w:rsid w:val="000E16A6"/>
    <w:rsid w:val="00111753"/>
    <w:rsid w:val="00132A3D"/>
    <w:rsid w:val="00146CE1"/>
    <w:rsid w:val="00150C63"/>
    <w:rsid w:val="00166770"/>
    <w:rsid w:val="00182276"/>
    <w:rsid w:val="00182685"/>
    <w:rsid w:val="001911F0"/>
    <w:rsid w:val="001C1CD4"/>
    <w:rsid w:val="001C316A"/>
    <w:rsid w:val="00201A2D"/>
    <w:rsid w:val="00252E33"/>
    <w:rsid w:val="00257BEB"/>
    <w:rsid w:val="00264834"/>
    <w:rsid w:val="002C0DF8"/>
    <w:rsid w:val="002D2394"/>
    <w:rsid w:val="00306F39"/>
    <w:rsid w:val="00312F26"/>
    <w:rsid w:val="003219EE"/>
    <w:rsid w:val="003438A7"/>
    <w:rsid w:val="00384D8A"/>
    <w:rsid w:val="003C0E44"/>
    <w:rsid w:val="003D09BC"/>
    <w:rsid w:val="00435F3C"/>
    <w:rsid w:val="004A34EB"/>
    <w:rsid w:val="004A58EF"/>
    <w:rsid w:val="004B1475"/>
    <w:rsid w:val="004D1A74"/>
    <w:rsid w:val="004E7F13"/>
    <w:rsid w:val="004F46AC"/>
    <w:rsid w:val="004F53E7"/>
    <w:rsid w:val="00525F63"/>
    <w:rsid w:val="005410B5"/>
    <w:rsid w:val="0055067B"/>
    <w:rsid w:val="0056661F"/>
    <w:rsid w:val="0056719B"/>
    <w:rsid w:val="00574827"/>
    <w:rsid w:val="00584C87"/>
    <w:rsid w:val="00586C81"/>
    <w:rsid w:val="0059493F"/>
    <w:rsid w:val="005B0428"/>
    <w:rsid w:val="005B7F10"/>
    <w:rsid w:val="005C28EA"/>
    <w:rsid w:val="006240F5"/>
    <w:rsid w:val="00624242"/>
    <w:rsid w:val="00625BC7"/>
    <w:rsid w:val="00641CC3"/>
    <w:rsid w:val="00651F4F"/>
    <w:rsid w:val="00664A2C"/>
    <w:rsid w:val="006653A6"/>
    <w:rsid w:val="00694491"/>
    <w:rsid w:val="006A2473"/>
    <w:rsid w:val="006A77CB"/>
    <w:rsid w:val="006B0C20"/>
    <w:rsid w:val="006B30E3"/>
    <w:rsid w:val="007125E6"/>
    <w:rsid w:val="00716C6F"/>
    <w:rsid w:val="007522E0"/>
    <w:rsid w:val="0075689C"/>
    <w:rsid w:val="00765542"/>
    <w:rsid w:val="00774642"/>
    <w:rsid w:val="0078797C"/>
    <w:rsid w:val="007E3D47"/>
    <w:rsid w:val="0081159B"/>
    <w:rsid w:val="0088258B"/>
    <w:rsid w:val="0089441F"/>
    <w:rsid w:val="008D7E30"/>
    <w:rsid w:val="008E61DF"/>
    <w:rsid w:val="008F01F7"/>
    <w:rsid w:val="008F3595"/>
    <w:rsid w:val="008F5538"/>
    <w:rsid w:val="00923CB1"/>
    <w:rsid w:val="00940B09"/>
    <w:rsid w:val="009718C8"/>
    <w:rsid w:val="009C79A7"/>
    <w:rsid w:val="00A01FAB"/>
    <w:rsid w:val="00A32679"/>
    <w:rsid w:val="00A36184"/>
    <w:rsid w:val="00A53BBF"/>
    <w:rsid w:val="00AB07A4"/>
    <w:rsid w:val="00B06988"/>
    <w:rsid w:val="00B07EF2"/>
    <w:rsid w:val="00B13941"/>
    <w:rsid w:val="00B21DEA"/>
    <w:rsid w:val="00B22416"/>
    <w:rsid w:val="00B82FE4"/>
    <w:rsid w:val="00B8330A"/>
    <w:rsid w:val="00C04A9D"/>
    <w:rsid w:val="00C230FA"/>
    <w:rsid w:val="00C41549"/>
    <w:rsid w:val="00C8667B"/>
    <w:rsid w:val="00C86FD1"/>
    <w:rsid w:val="00CD0618"/>
    <w:rsid w:val="00CE6418"/>
    <w:rsid w:val="00D01815"/>
    <w:rsid w:val="00D0217C"/>
    <w:rsid w:val="00D27D84"/>
    <w:rsid w:val="00D27EAF"/>
    <w:rsid w:val="00D45E63"/>
    <w:rsid w:val="00D94C90"/>
    <w:rsid w:val="00DC2678"/>
    <w:rsid w:val="00DE0A4D"/>
    <w:rsid w:val="00E027DA"/>
    <w:rsid w:val="00E06DCB"/>
    <w:rsid w:val="00E26E23"/>
    <w:rsid w:val="00EB27F4"/>
    <w:rsid w:val="00EC77AE"/>
    <w:rsid w:val="00ED1E50"/>
    <w:rsid w:val="00F02711"/>
    <w:rsid w:val="00F422B9"/>
    <w:rsid w:val="00F52BBC"/>
    <w:rsid w:val="00F717D4"/>
    <w:rsid w:val="00F7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AD47"/>
  <w15:docId w15:val="{4C300C7C-CAE2-4BDF-B58D-D211D8A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5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47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6A24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2473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6A24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2473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6A2473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50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52E33"/>
    <w:pPr>
      <w:widowControl w:val="0"/>
      <w:autoSpaceDE w:val="0"/>
      <w:autoSpaceDN w:val="0"/>
      <w:spacing w:after="0" w:line="240" w:lineRule="auto"/>
      <w:ind w:left="1148" w:hanging="236"/>
      <w:jc w:val="both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147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F7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7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EB27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</cp:lastModifiedBy>
  <cp:revision>12</cp:revision>
  <cp:lastPrinted>2024-04-19T07:46:00Z</cp:lastPrinted>
  <dcterms:created xsi:type="dcterms:W3CDTF">2024-06-16T17:02:00Z</dcterms:created>
  <dcterms:modified xsi:type="dcterms:W3CDTF">2024-07-16T09:42:00Z</dcterms:modified>
</cp:coreProperties>
</file>